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2" w:rsidRPr="005E1F5C" w:rsidRDefault="000D1932" w:rsidP="000D1932">
      <w:pPr>
        <w:framePr w:hSpace="180" w:wrap="around" w:vAnchor="page" w:hAnchor="page" w:x="9676" w:y="316"/>
        <w:rPr>
          <w:b/>
        </w:rPr>
      </w:pPr>
    </w:p>
    <w:p w:rsidR="00E348EC" w:rsidRDefault="00E348EC" w:rsidP="00E348EC">
      <w:pPr>
        <w:pStyle w:val="a5"/>
        <w:ind w:left="5103" w:right="140"/>
        <w:jc w:val="center"/>
        <w:rPr>
          <w:b/>
          <w:i/>
        </w:rPr>
      </w:pPr>
    </w:p>
    <w:p w:rsidR="007B5BE7" w:rsidRDefault="007B5BE7" w:rsidP="00E348EC">
      <w:pPr>
        <w:pStyle w:val="a5"/>
        <w:ind w:left="5103" w:right="140"/>
        <w:jc w:val="center"/>
        <w:rPr>
          <w:i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Pr="00A710C8" w:rsidRDefault="00A710C8" w:rsidP="00A710C8">
      <w:pPr>
        <w:pStyle w:val="a6"/>
        <w:jc w:val="center"/>
      </w:pPr>
      <w:r w:rsidRPr="00A710C8">
        <w:t>Актуальная</w:t>
      </w:r>
    </w:p>
    <w:p w:rsidR="00A710C8" w:rsidRPr="00A710C8" w:rsidRDefault="00A710C8" w:rsidP="00A710C8">
      <w:pPr>
        <w:pStyle w:val="a6"/>
        <w:jc w:val="center"/>
      </w:pPr>
      <w:r w:rsidRPr="00A710C8">
        <w:t>версия муниципальной программы</w:t>
      </w:r>
    </w:p>
    <w:p w:rsidR="00A710C8" w:rsidRPr="00A710C8" w:rsidRDefault="00A710C8" w:rsidP="00A710C8">
      <w:pPr>
        <w:pStyle w:val="a6"/>
        <w:jc w:val="center"/>
      </w:pPr>
    </w:p>
    <w:p w:rsidR="0031769A" w:rsidRDefault="0031769A" w:rsidP="00A710C8">
      <w:pPr>
        <w:pStyle w:val="a6"/>
        <w:jc w:val="center"/>
        <w:rPr>
          <w:b/>
        </w:rPr>
      </w:pPr>
    </w:p>
    <w:p w:rsidR="00A710C8" w:rsidRPr="0031769A" w:rsidRDefault="0031769A" w:rsidP="00A710C8">
      <w:pPr>
        <w:pStyle w:val="a6"/>
        <w:jc w:val="center"/>
        <w:rPr>
          <w:b/>
        </w:rPr>
      </w:pPr>
      <w:r>
        <w:rPr>
          <w:b/>
        </w:rPr>
        <w:t xml:space="preserve">«Культура </w:t>
      </w:r>
      <w:r w:rsidR="00C54BCE" w:rsidRPr="0031769A">
        <w:rPr>
          <w:b/>
        </w:rPr>
        <w:t xml:space="preserve">МО </w:t>
      </w:r>
      <w:r w:rsidR="00A710C8" w:rsidRPr="0031769A">
        <w:rPr>
          <w:b/>
        </w:rPr>
        <w:t xml:space="preserve">«Город Всеволожск» </w:t>
      </w:r>
    </w:p>
    <w:p w:rsidR="00A710C8" w:rsidRDefault="00A710C8" w:rsidP="00A710C8">
      <w:pPr>
        <w:pStyle w:val="a6"/>
        <w:jc w:val="center"/>
      </w:pPr>
    </w:p>
    <w:p w:rsidR="0031769A" w:rsidRDefault="0031769A" w:rsidP="00A710C8">
      <w:pPr>
        <w:pStyle w:val="a6"/>
        <w:jc w:val="center"/>
      </w:pPr>
    </w:p>
    <w:p w:rsidR="0031769A" w:rsidRPr="00A710C8" w:rsidRDefault="0031769A" w:rsidP="00A710C8">
      <w:pPr>
        <w:pStyle w:val="a6"/>
        <w:jc w:val="center"/>
      </w:pPr>
    </w:p>
    <w:p w:rsidR="0031769A" w:rsidRPr="00AC1106" w:rsidRDefault="0031769A" w:rsidP="00317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06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AC11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28.12.2023</w:t>
      </w:r>
      <w:r w:rsidRPr="00AC11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5331</w:t>
      </w:r>
      <w:r w:rsidRPr="00AC1106">
        <w:rPr>
          <w:rFonts w:ascii="Times New Roman" w:hAnsi="Times New Roman" w:cs="Times New Roman"/>
          <w:sz w:val="28"/>
          <w:szCs w:val="28"/>
        </w:rPr>
        <w:t>.</w:t>
      </w:r>
    </w:p>
    <w:p w:rsidR="0031769A" w:rsidRPr="00E507BD" w:rsidRDefault="0031769A" w:rsidP="00317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9A" w:rsidRDefault="0031769A" w:rsidP="00223FA0">
      <w:pPr>
        <w:pStyle w:val="a6"/>
        <w:jc w:val="center"/>
      </w:pPr>
    </w:p>
    <w:p w:rsidR="00A710C8" w:rsidRDefault="00A710C8" w:rsidP="00223FA0">
      <w:pPr>
        <w:pStyle w:val="a6"/>
        <w:jc w:val="center"/>
      </w:pPr>
      <w:r w:rsidRPr="00A710C8">
        <w:t>Список изменяющих документов</w:t>
      </w:r>
    </w:p>
    <w:p w:rsidR="0031769A" w:rsidRPr="00A710C8" w:rsidRDefault="0031769A" w:rsidP="00223FA0">
      <w:pPr>
        <w:pStyle w:val="a6"/>
        <w:jc w:val="center"/>
      </w:pPr>
    </w:p>
    <w:p w:rsidR="00A710C8" w:rsidRPr="00A710C8" w:rsidRDefault="00A710C8" w:rsidP="00775B97">
      <w:pPr>
        <w:pStyle w:val="a6"/>
        <w:jc w:val="center"/>
      </w:pPr>
      <w:r w:rsidRPr="00A710C8">
        <w:t xml:space="preserve">(в ред. постановлений администрации от </w:t>
      </w:r>
      <w:r w:rsidR="00F41F23">
        <w:t>09.04.2024 № 1338</w:t>
      </w:r>
      <w:r>
        <w:t>)</w:t>
      </w:r>
    </w:p>
    <w:p w:rsidR="00A00E12" w:rsidRDefault="00A00E12" w:rsidP="00F41F23">
      <w:pPr>
        <w:pStyle w:val="a6"/>
        <w:jc w:val="center"/>
        <w:rPr>
          <w:szCs w:val="28"/>
        </w:rPr>
      </w:pPr>
    </w:p>
    <w:p w:rsidR="001233C2" w:rsidRDefault="001233C2" w:rsidP="001233C2">
      <w:pPr>
        <w:pStyle w:val="a6"/>
        <w:jc w:val="center"/>
        <w:rPr>
          <w:szCs w:val="28"/>
        </w:rPr>
      </w:pPr>
    </w:p>
    <w:p w:rsidR="001233C2" w:rsidRPr="008978E1" w:rsidRDefault="001233C2" w:rsidP="00775B97">
      <w:pPr>
        <w:pStyle w:val="a6"/>
        <w:jc w:val="center"/>
        <w:rPr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Pr="00066927" w:rsidRDefault="00C54BCE" w:rsidP="00C54BCE">
      <w:pPr>
        <w:pStyle w:val="a6"/>
        <w:jc w:val="center"/>
        <w:rPr>
          <w:b/>
          <w:szCs w:val="28"/>
        </w:rPr>
      </w:pPr>
      <w:bookmarkStart w:id="0" w:name="_GoBack"/>
      <w:bookmarkEnd w:id="0"/>
      <w:r w:rsidRPr="00066927">
        <w:rPr>
          <w:b/>
          <w:szCs w:val="28"/>
        </w:rPr>
        <w:t>ПАСПОРТ</w:t>
      </w:r>
    </w:p>
    <w:p w:rsidR="00C54BCE" w:rsidRPr="00066927" w:rsidRDefault="00C54BCE" w:rsidP="00C54BCE">
      <w:pPr>
        <w:pStyle w:val="a6"/>
        <w:jc w:val="center"/>
        <w:rPr>
          <w:szCs w:val="28"/>
        </w:rPr>
      </w:pPr>
      <w:r w:rsidRPr="00066927">
        <w:rPr>
          <w:szCs w:val="28"/>
        </w:rPr>
        <w:t>Муниципальной программы</w:t>
      </w:r>
    </w:p>
    <w:p w:rsidR="00C54BCE" w:rsidRPr="007B5BE7" w:rsidRDefault="00C54BCE" w:rsidP="00C54BCE">
      <w:pPr>
        <w:pStyle w:val="a5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E3791">
        <w:rPr>
          <w:rFonts w:ascii="Times New Roman" w:hAnsi="Times New Roman" w:cs="Times New Roman"/>
          <w:b/>
          <w:sz w:val="28"/>
          <w:szCs w:val="28"/>
        </w:rPr>
        <w:t>«</w:t>
      </w:r>
      <w:r w:rsidRPr="008E3791">
        <w:rPr>
          <w:rFonts w:ascii="Times New Roman" w:hAnsi="Times New Roman" w:cs="Times New Roman"/>
          <w:sz w:val="28"/>
          <w:szCs w:val="28"/>
        </w:rPr>
        <w:t>Культура МО «Город Всеволожск»</w:t>
      </w:r>
      <w:r w:rsidRPr="007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CE" w:rsidRDefault="00C54BCE" w:rsidP="00C54BCE">
      <w:pPr>
        <w:jc w:val="center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F41F23" w:rsidRPr="00F41F23" w:rsidTr="00F41F23">
        <w:tc>
          <w:tcPr>
            <w:tcW w:w="5046" w:type="dxa"/>
            <w:tcBorders>
              <w:top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отдел культуры администрации Всеволожского муниципального района Ленинградской области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отдел культуры администрации Всеволожского муниципального района Ленинградской области;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«Всеволожский центр культуры и досуга» муниципального образования «Город Всеволожск» Всеволожского муниципального района Ленинградской области</w:t>
            </w:r>
          </w:p>
          <w:p w:rsid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(МАУ «Всеволожский ЦКД»)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муниципальное учреждение «Всеволожская муниципальная управляющая компания»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1.Обеспечение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2. Сохранение, охрана и популяризация объектов культурного наследия в МО «Город Всеволожск».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3. Создание благоприятных условий устойчивого развития сферы культуры.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1. Увеличение числа участников клубных формирований до 0,9 тыс. чел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Увеличение числа посещений культурно-массовых мероприятий учреждений культурно-досугового типа до 82 тыс. чел.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3. Доля объектов культурного наследия, находящихся в собственности МО «Город Всеволожск», приведенных в удовлетворительное состояние, от общего количества объектов культурного наследия, находящихся в собственности МО «Город Всеволожск» до 100 %.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не предусмотрена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178 033 325,59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 составляет: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2024 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61 656 925,59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2025 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57 065 000,00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2026 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59 311 400,00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2027 г.- 0,00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2028 г.- 0,00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налоговых расходов, направленных на достижение цели муниципальной программы, - всего, 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реализации,                (тыс. рублей)</w:t>
            </w:r>
          </w:p>
        </w:tc>
        <w:tc>
          <w:tcPr>
            <w:tcW w:w="4372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F41F23" w:rsidRPr="00F41F23" w:rsidTr="00D630AF">
              <w:trPr>
                <w:trHeight w:val="183"/>
              </w:trPr>
              <w:tc>
                <w:tcPr>
                  <w:tcW w:w="4648" w:type="dxa"/>
                </w:tcPr>
                <w:p w:rsidR="00F41F23" w:rsidRPr="00F41F23" w:rsidRDefault="00F41F23" w:rsidP="00F41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F41F23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Налоговые расходы не предусмотрены</w:t>
                  </w:r>
                </w:p>
              </w:tc>
            </w:tr>
          </w:tbl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1. Общая характеристика, основные проблемы и прогноз развития сферы реализации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Одним из основных механизмов обеспечения реализации государственной и муниципальной политики в сфере культуры на территории МО “Город Всеволожск”, направленной на сохранение и развитие традиционной народной культуры и самодеятельного творчества, является деятельность учреждений культурно-досугового типа. 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Учреждения культурно-досугового типа удовлетворяют широкому диапазону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Основная деятельность в сфере культуры направлена на решение вопросов местного значения по организации досуга, сохранению, возрождению и развитию </w:t>
      </w:r>
      <w:r w:rsidRPr="00F41F23">
        <w:rPr>
          <w:rFonts w:ascii="Times New Roman" w:hAnsi="Times New Roman" w:cs="Times New Roman"/>
          <w:sz w:val="26"/>
          <w:szCs w:val="26"/>
        </w:rPr>
        <w:lastRenderedPageBreak/>
        <w:t>местного традиционного народного художественного творчества,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городе Всеволожске на протяжении более чем 60 лет действует учреждение культурно-досугового типа - Муниципальное автономное учреждение «Всеволожский Центр культуры и досуга» муниципального образования «Город Всеволожск» Всеволожского муниципального района Ленинградской области (далее - МАУ «Всеволожский ЦКД»), которое проводит активную работу по формированию культурной среды города Всеволожска, по организации досуга, творческой активности населения и с помощью проводимых мероприятий реализует функции эстетического, нравственного, патриотического воспитания, возрождения, сохранения и развития культурных традиций города.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В целях оптимизации деятельности муниципальных учреждений культуры, эффективного использования бюджетных средств муниципального образования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городское поселение Всеволожского муниципального района Ленинградской области к МАУ «Всеволожский ЦКД» было присоединено муниципальное учреждение «Всеволожский историко-краеведческий музей», при этом значительно расширен спектр деятельности МАУ «Всеволожский ЦКД», в который включена работа по охране исторических мест и зданий, памятников культуры, а также организации конференций и выставок.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Одним из главных показателей работы МАУ «Всеволожский ЦКД» является создание и развитие коллективов художественной самодеятельности, проведение для населения различных культурно-массовых мероприятий.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Историко-культурное наследие города Всеволожска включает в себя 34 памятников истории и культуры, из них 15 объектов культурного наследия федерального и регионального значения.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На территории города Всеволожска действуют государственные музеи: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музейный комплекс «Дом авиаторов» государственного бюджетного учреждения культуры ленинградской области «Музейно-мемориальный комплекс Дорога Жизни»;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музей-усадьба «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Приютино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>» - филиал государственного бюджетного учреждения культуры ленинградской области «Музейное агентство».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А также, музейная экспозиция «Всеволожский район в годы блокады» при автономном муниципальном учреждении «Культурно-досуговый центр «Южный» Всеволожского муниципального района Ленинградской области и музейные экспозиции при общеобразовательных учреждениях г. Всеволожска.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В целях сохранения историко-культурного наследия проводится работа по закреплению памятников и братских воинских захоронений города Всеволожска за шефскими организациями, выявлению мемориалов и памятных знаков, посвященных Победе в Великой Отечественной войне и установленных в советское время, принимаются решения по их восстановлению, продолжается работа по регистрации права собственности в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по Ленинградской области на братские воинские захоронения, являющиеся объектами культурного наследия.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Также на основании постановления администрации МО «Всеволожский муниципальный район» от 01.04.2022 года № 1157 МАУ «Всеволожский ЦКД» принял в оперативное управление недвижимое имущество сооружение историческое – ««Братское кладбище советских воинов, погибших в 1941-44 гг., среди них - Герои Советского Союза: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Шишкань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Илья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Минович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(1918-1943), Пляшечник Яков Иванович (1907-1944)», расположенное по адресу: Российская Федерация, Ленинградская область, Всеволожский муниципальный район,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городское поселение, город </w:t>
      </w:r>
      <w:r w:rsidRPr="00F41F23">
        <w:rPr>
          <w:rFonts w:ascii="Times New Roman" w:hAnsi="Times New Roman" w:cs="Times New Roman"/>
          <w:sz w:val="26"/>
          <w:szCs w:val="26"/>
        </w:rPr>
        <w:lastRenderedPageBreak/>
        <w:t xml:space="preserve">Всеволожск, кадастровый номер 47:07:1301004:84. 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настоящее время ведутся проектные работы по разработке научно-проектной документации по сохранению данного объекта для последующих работ по реставрации.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целом, деятельность учреждения соответствует потребностям и запросам населения Всеволожска на создание и распространение культурного продукта, но, в связи с бурным ростом проживающего во Всеволожске населения, в сфере культуры города Всеволожска имеются проблемные вопросы: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нехватка площадей для предоставления все более востребованных у населения услуг и диспропорции в обеспеченности населения услугами учреждений культурно-досугового типа;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недостаточный уровень материально-технического оснащения и кадрового потенциала;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снижение спроса, особенно у молодого поколения на традиционные формы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инкультурации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(литература, выставки, спектакли) в связи с ростом информатизации и виртуализации.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Для решения указанных проблем, усилия органов местного самоуправления г. Всеволожска в сфере культурной политики должны быть синхронизированы с федеральными и региональными инициативами и должны быть направлены на улучшение качества жизни населения, создание условий, способствующих всестороннему духовному развитию.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первую очередь необходимо создать условия для: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инновационного развития сферы культуры, совершенствования применения в сфере культуры современных технологий; усиления присутствия учреждений культуры в информационном пространстве.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укрепления материально-технической базы учреждений;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реализации кадровой политики и обеспечение профессионального развития специалистов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Развитие кадрового потенциала учреждения культуры 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41F23">
        <w:rPr>
          <w:rFonts w:ascii="Times New Roman" w:hAnsi="Times New Roman" w:cs="Times New Roman"/>
          <w:b/>
          <w:bCs/>
          <w:sz w:val="26"/>
          <w:szCs w:val="26"/>
        </w:rPr>
        <w:t>2. Приоритеты государственной (муниципальной) политики в сфере реализации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Приоритеты государственной культурной политики Российской Федерации определены Указом Президента Российской Федерации от 24 декабря 2014 года № 808 «Об утверждении Основ государственной культурной политики».  Национальные цели и стратегические задачи определены Указом Президента Российской Федерации № 474 от 21 июля 2020 года «О национальных целях развития Российской Федерации на период до 2030 года».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К приоритетным направлениям деятельности в сфере культуры МО «Город Всеволожск» относятся вопросы: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создание единого культурного пространства на основе духовно-нравственных ценностей и исторических традиций;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сохранение культурного и духовного наследия;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lastRenderedPageBreak/>
        <w:t>обеспечение инновационного развития сферы культуры, совершенствование применения в сфере культуры современных технологий;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усиление присутствия учреждений культуры в цифровой среде;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-укрепление материально-технической базы учреждений культуры,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 (уровень доходов, общественное признание);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развитие фестивальной, выставочной, лекционной деятельности.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Основным приоритетом реализации муниципальной программы является создание условий для повышения качества и разнообразия услуг, предоставляемых в сфере культуры, модернизация работы учреждений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МО «Город Всеволожск» в сфере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муниципальной программы являются: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    увеличение числа участников клубных формирований до 0,9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>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увеличение числа посещений культурно-массовых мероприятий учреждений культурно-досугового типа до 82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>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Доля объектов культурного наследия, находящихся в муниципальной собственности МО «Город Всеволожск», приведенных в удовлетворительное состояние, от общего количества объектов культурного наследия, находящихся в муниципальной собственности МО «Город Всеволожск» до 100 %.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41F23">
        <w:rPr>
          <w:rFonts w:ascii="Times New Roman" w:hAnsi="Times New Roman" w:cs="Times New Roman"/>
          <w:b/>
          <w:bCs/>
          <w:sz w:val="26"/>
          <w:szCs w:val="26"/>
        </w:rPr>
        <w:t>3. Структурные элементы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Решение задачи муниципальной программы </w:t>
      </w:r>
      <w:r w:rsidRPr="00F41F23">
        <w:rPr>
          <w:rFonts w:ascii="Times New Roman" w:hAnsi="Times New Roman" w:cs="Times New Roman"/>
          <w:b/>
          <w:sz w:val="26"/>
          <w:szCs w:val="26"/>
        </w:rPr>
        <w:t>«Обеспечение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Всеволожск»»</w:t>
      </w:r>
      <w:r w:rsidRPr="00F41F23">
        <w:rPr>
          <w:rFonts w:ascii="Times New Roman" w:hAnsi="Times New Roman" w:cs="Times New Roman"/>
          <w:sz w:val="26"/>
          <w:szCs w:val="26"/>
        </w:rPr>
        <w:t xml:space="preserve"> обеспечивается в рамках структурных элементов, а именно: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1. Комплекс процессных мероприятий «Создание условий для развития творчества»: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обеспечение деятельности МАУ «Всеволожский ЦКД»;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 организация и проведение культурно-массовых мероприятий;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реализация </w:t>
      </w:r>
      <w:proofErr w:type="spellStart"/>
      <w:r w:rsidRPr="00F41F23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F41F23">
        <w:rPr>
          <w:rFonts w:ascii="Times New Roman" w:hAnsi="Times New Roman" w:cs="Times New Roman"/>
          <w:sz w:val="26"/>
          <w:szCs w:val="26"/>
        </w:rPr>
        <w:t xml:space="preserve"> - культурных проектов за счет средств местного бюджета и субсидий из областного бюджета, выделяемых на поддержку отрасли культуры.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1F23">
        <w:rPr>
          <w:rFonts w:ascii="Times New Roman" w:eastAsia="Calibri" w:hAnsi="Times New Roman" w:cs="Times New Roman"/>
          <w:sz w:val="26"/>
          <w:szCs w:val="26"/>
        </w:rPr>
        <w:t xml:space="preserve">Решение задачи муниципальной программы </w:t>
      </w:r>
      <w:r w:rsidRPr="00F41F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«Сохранение, охрана и популяризация объектов культурного наследия в МО «Город Всеволожск»» </w:t>
      </w:r>
      <w:r w:rsidRPr="00F41F23">
        <w:rPr>
          <w:rFonts w:ascii="Times New Roman" w:eastAsia="Calibri" w:hAnsi="Times New Roman" w:cs="Times New Roman"/>
          <w:sz w:val="26"/>
          <w:szCs w:val="26"/>
        </w:rPr>
        <w:t>обеспечивается в рамках структурных элементов, а именно:</w:t>
      </w:r>
      <w:r w:rsidRPr="00F41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>1. Комплекс процессных мероприятий «создание условий для сохранения культурного и исторического наследия»: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-  подготовка экспертиз, выдача заключений, проектирование, ремонт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lastRenderedPageBreak/>
        <w:t>(реставрация) объектов культурного значения и (или) находящихся в муниципальной собственности МО «Город Всеволожск»;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- мероприятия, направленные на охрану объектов культурного наследия местного значения.</w:t>
      </w:r>
    </w:p>
    <w:p w:rsidR="00F41F23" w:rsidRPr="00F41F23" w:rsidRDefault="00F41F23" w:rsidP="00F41F23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3. решение задачи муниципальной программы</w:t>
      </w:r>
      <w:r w:rsidRPr="00F41F23">
        <w:rPr>
          <w:rFonts w:ascii="Times New Roman" w:hAnsi="Times New Roman" w:cs="Times New Roman"/>
          <w:b/>
          <w:sz w:val="26"/>
          <w:szCs w:val="26"/>
        </w:rPr>
        <w:t xml:space="preserve"> «Создание благоприятных</w:t>
      </w:r>
    </w:p>
    <w:p w:rsidR="00F41F23" w:rsidRPr="00F41F23" w:rsidRDefault="00F41F23" w:rsidP="00F41F23">
      <w:pPr>
        <w:widowControl w:val="0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b/>
          <w:sz w:val="26"/>
          <w:szCs w:val="26"/>
        </w:rPr>
        <w:t>условий устойчивого развития сферы культуры»</w:t>
      </w:r>
      <w:r w:rsidRPr="00F41F23">
        <w:rPr>
          <w:rFonts w:ascii="Times New Roman" w:hAnsi="Times New Roman" w:cs="Times New Roman"/>
          <w:sz w:val="26"/>
          <w:szCs w:val="26"/>
        </w:rPr>
        <w:t xml:space="preserve"> обеспечивается в рамках структурных элементов, а именно:</w:t>
      </w:r>
    </w:p>
    <w:p w:rsidR="00F41F23" w:rsidRPr="00F41F23" w:rsidRDefault="00F41F23" w:rsidP="00F41F23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</w:t>
      </w:r>
      <w:r w:rsidRPr="00F41F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повышение уровня доступности для инвалидов и других МГН социально значимых объектов культуры и искусства.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>- 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деятельности);</w:t>
      </w:r>
      <w:r w:rsidRPr="00F41F2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b/>
          <w:bCs/>
          <w:sz w:val="26"/>
          <w:szCs w:val="26"/>
        </w:rPr>
        <w:t>4. Приложения к муниципальной программе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1. Сведения о показателях (индикаторах) муниципальной программы и их значениях (Приложение № 1);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2. Сведения о порядке сбора информации и методике расчета показателей (индикаторов) муниципальной программы (Приложение № 2);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3. План реализации муниципальной программы «Культура МО «Город Всеволожск» (Приложение № 3);</w:t>
      </w:r>
    </w:p>
    <w:p w:rsidR="00F41F23" w:rsidRPr="00F41F23" w:rsidRDefault="00F41F23" w:rsidP="00F41F23">
      <w:pPr>
        <w:widowControl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  <w:sectPr w:rsidR="00F41F23" w:rsidRPr="00F41F23" w:rsidSect="008E473E">
          <w:headerReference w:type="default" r:id="rId8"/>
          <w:pgSz w:w="11906" w:h="16838"/>
          <w:pgMar w:top="284" w:right="850" w:bottom="426" w:left="1701" w:header="708" w:footer="708" w:gutter="0"/>
          <w:cols w:space="708"/>
          <w:titlePg/>
          <w:docGrid w:linePitch="360"/>
        </w:sectPr>
      </w:pPr>
      <w:r w:rsidRPr="00F41F23">
        <w:rPr>
          <w:rFonts w:ascii="Times New Roman" w:eastAsia="Calibri" w:hAnsi="Times New Roman" w:cs="Times New Roman"/>
          <w:sz w:val="26"/>
          <w:szCs w:val="26"/>
          <w:lang w:eastAsia="en-US"/>
        </w:rPr>
        <w:t>4. Сводный детальный план реализации муниципальной программы «Культура МО «Город Всеволожск» (Приложение</w:t>
      </w:r>
      <w:r w:rsidRPr="00F41F23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F41F23">
        <w:rPr>
          <w:rFonts w:ascii="Times New Roman" w:eastAsia="Calibri" w:hAnsi="Times New Roman" w:cs="Times New Roman"/>
          <w:sz w:val="26"/>
          <w:szCs w:val="26"/>
          <w:lang w:eastAsia="en-US"/>
        </w:rPr>
        <w:t>№ 4).</w:t>
      </w:r>
    </w:p>
    <w:p w:rsidR="00F41F23" w:rsidRDefault="00F41F23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№ 1</w:t>
      </w: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54BCE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СВЕДЕНИЯ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о показателях (индикаторах) муниципальной программы и их значениях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d"/>
        <w:tblW w:w="1415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417"/>
        <w:gridCol w:w="1134"/>
        <w:gridCol w:w="851"/>
        <w:gridCol w:w="968"/>
        <w:gridCol w:w="850"/>
        <w:gridCol w:w="851"/>
        <w:gridCol w:w="850"/>
      </w:tblGrid>
      <w:tr w:rsidR="00C54BCE" w:rsidRPr="00C54BCE" w:rsidTr="00692CC7">
        <w:trPr>
          <w:trHeight w:val="585"/>
        </w:trPr>
        <w:tc>
          <w:tcPr>
            <w:tcW w:w="56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6663" w:type="dxa"/>
            <w:gridSpan w:val="2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Единица измерения</w:t>
            </w:r>
          </w:p>
        </w:tc>
        <w:tc>
          <w:tcPr>
            <w:tcW w:w="5504" w:type="dxa"/>
            <w:gridSpan w:val="6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Значение показателей (индикаторов)</w:t>
            </w:r>
          </w:p>
        </w:tc>
      </w:tr>
      <w:tr w:rsidR="00C54BCE" w:rsidRPr="00C54BCE" w:rsidTr="00692CC7">
        <w:trPr>
          <w:trHeight w:val="510"/>
        </w:trPr>
        <w:tc>
          <w:tcPr>
            <w:tcW w:w="56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663" w:type="dxa"/>
            <w:gridSpan w:val="2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41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  <w:r w:rsidRPr="00C54BCE">
              <w:rPr>
                <w:rFonts w:eastAsia="Calibri" w:cs="Times New Roman"/>
                <w:b/>
                <w:sz w:val="24"/>
              </w:rPr>
              <w:t>2021 год базовый</w:t>
            </w:r>
          </w:p>
        </w:tc>
        <w:tc>
          <w:tcPr>
            <w:tcW w:w="851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2022 год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2023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2024 год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2025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2026 год</w:t>
            </w:r>
          </w:p>
        </w:tc>
      </w:tr>
      <w:tr w:rsidR="00C54BCE" w:rsidRPr="00C54BCE" w:rsidTr="00692CC7">
        <w:trPr>
          <w:trHeight w:val="315"/>
        </w:trPr>
        <w:tc>
          <w:tcPr>
            <w:tcW w:w="56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0,825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0,860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0,880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0,900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0,796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0,810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27,0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28,0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32,0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48,0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  <w:szCs w:val="28"/>
              </w:rPr>
              <w:t>Доля объектов культурного наследия, находящихся в муниципальной собственности МО «Город Всеволожск»,  приведенных в удовлетворительное состояние,  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55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</w:tbl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Приложение № 2</w:t>
      </w: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C2F76" w:rsidRPr="004C2F76" w:rsidRDefault="00F41F23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«Культура</w:t>
      </w:r>
      <w:r w:rsidR="004C2F76" w:rsidRPr="004C2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«Город Всеволожск» 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1276"/>
        <w:gridCol w:w="1985"/>
        <w:gridCol w:w="1842"/>
        <w:gridCol w:w="1843"/>
        <w:gridCol w:w="1918"/>
        <w:gridCol w:w="1640"/>
      </w:tblGrid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Оценка расходов (руб., в ценах соответствующих лет)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8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Муниципальная программа «Культура МО «Город Всеволожск»»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61 656 925,59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1 005 000,00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60 651 925,59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57 065 000,00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56 160 000,00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59 311 400,00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58 406 400,00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178 033 325,59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2 815 000,00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175 218 325,59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</w:tr>
      <w:tr w:rsidR="00F41F23" w:rsidRPr="00F41F23" w:rsidTr="00D630AF">
        <w:trPr>
          <w:trHeight w:val="214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/>
                <w:szCs w:val="28"/>
              </w:rPr>
              <w:t xml:space="preserve">Комплекс процессных </w:t>
            </w:r>
            <w:r w:rsidRPr="00F41F23">
              <w:rPr>
                <w:rFonts w:ascii="Times New Roman" w:hAnsi="Times New Roman"/>
                <w:szCs w:val="28"/>
              </w:rPr>
              <w:lastRenderedPageBreak/>
              <w:t>мероприятий «Создание условий для развития творчества»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lastRenderedPageBreak/>
              <w:t xml:space="preserve">МАУ </w:t>
            </w:r>
            <w:r w:rsidRPr="00F41F23">
              <w:rPr>
                <w:rFonts w:ascii="Times New Roman" w:hAnsi="Times New Roman" w:cs="Times New Roman"/>
                <w:lang w:val="en-US"/>
              </w:rPr>
              <w:lastRenderedPageBreak/>
              <w:t>“Всеволожский ЦКД”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60 169 863,16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1 005 000,00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59 164 863,16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56 690 600,00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55 785 600,00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58 9</w:t>
            </w:r>
            <w:r w:rsidRPr="00F41F23">
              <w:rPr>
                <w:rFonts w:ascii="Times New Roman" w:hAnsi="Times New Roman" w:cs="Times New Roman"/>
              </w:rPr>
              <w:t>2</w:t>
            </w:r>
            <w:r w:rsidRPr="00F41F23">
              <w:rPr>
                <w:rFonts w:ascii="Times New Roman" w:hAnsi="Times New Roman" w:cs="Times New Roman"/>
                <w:lang w:val="en-US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58 017 000,00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175 782 463,16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</w:rPr>
              <w:t>2 815 000,00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172 967 463,16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szCs w:val="28"/>
              </w:rPr>
              <w:t>«создание условий для сохранения культурного и исторического наследия»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“Всеволожский ЦКД”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1 127 062,43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1 127 062,43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41F23">
              <w:rPr>
                <w:rFonts w:ascii="Times New Roman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1 127 062,43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1 127 062,43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</w:rPr>
              <w:t>«Создание благоприятных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/>
              </w:rPr>
              <w:t>условий устойчивого развития сферы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МАУ “Всеволожский ЦКД”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374 400,00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389 400,00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389 400,00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41F23">
              <w:rPr>
                <w:rFonts w:ascii="Times New Roman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1 123 800,00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</w:tr>
    </w:tbl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Приложение № 2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Сводный детальный план реализации муниципальной программы</w:t>
      </w:r>
    </w:p>
    <w:p w:rsidR="004C2F76" w:rsidRPr="004C2F76" w:rsidRDefault="00F41F23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«Культура </w:t>
      </w:r>
      <w:r w:rsidR="004C2F76" w:rsidRPr="004C2F76">
        <w:rPr>
          <w:rFonts w:ascii="Times New Roman" w:eastAsia="Calibri" w:hAnsi="Times New Roman" w:cs="Times New Roman"/>
          <w:sz w:val="28"/>
        </w:rPr>
        <w:t xml:space="preserve"> МО «Город Всеволожск» </w:t>
      </w:r>
    </w:p>
    <w:p w:rsidR="004C2F76" w:rsidRDefault="004C2F76" w:rsidP="00F41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559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284"/>
        <w:gridCol w:w="1417"/>
        <w:gridCol w:w="851"/>
        <w:gridCol w:w="1621"/>
        <w:gridCol w:w="1355"/>
        <w:gridCol w:w="142"/>
        <w:gridCol w:w="930"/>
        <w:gridCol w:w="204"/>
        <w:gridCol w:w="1355"/>
        <w:gridCol w:w="63"/>
        <w:gridCol w:w="1496"/>
        <w:gridCol w:w="1134"/>
        <w:gridCol w:w="1843"/>
      </w:tblGrid>
      <w:tr w:rsidR="00F41F23" w:rsidRPr="00F41F23" w:rsidTr="00D630AF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1F23" w:rsidRPr="00F41F23" w:rsidTr="00D630AF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 МО «Город Всеволожск»»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Всеволожского муниципального района,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ЦКД»,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61 656 925,59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1 </w:t>
            </w:r>
            <w:r w:rsidRPr="00F41F23">
              <w:rPr>
                <w:rFonts w:ascii="Times New Roman" w:hAnsi="Times New Roman" w:cs="Times New Roman"/>
                <w:b/>
                <w:sz w:val="20"/>
              </w:rPr>
              <w:t>005 000,00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60 651 925,59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b/>
                <w:sz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b/>
                <w:sz w:val="20"/>
              </w:rPr>
              <w:t xml:space="preserve"> Л.А.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b/>
                <w:sz w:val="20"/>
              </w:rPr>
              <w:t>Домрачев</w:t>
            </w:r>
            <w:proofErr w:type="spellEnd"/>
            <w:r w:rsidRPr="00F41F23">
              <w:rPr>
                <w:rFonts w:ascii="Times New Roman" w:hAnsi="Times New Roman" w:cs="Times New Roman"/>
                <w:b/>
                <w:sz w:val="20"/>
              </w:rPr>
              <w:t xml:space="preserve"> М.С.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57 065 000,00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905 000,00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56 160 000,00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59 311 400,00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905 000,00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58 406 400,00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178 033 325,59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2 815 000,00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175 218 325,59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15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F41F23" w:rsidRPr="00F41F23" w:rsidTr="00D630AF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Комплекс процессных мероприятий «Создание условий для развития творчества»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60 169 863,16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1 005 000,00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59 164 863,16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56 690 600,00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55 785 600,00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58 922 000,00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58 017 000,00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Обеспечение деятельности муниципального автономного учреждения «Всеволожский центр культуры и досуга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39 254 600,00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39 254 600,00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36 535 000,00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36 535 000,00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38 032 600,00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38 032 600,00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Проведение культурно-массовых мероприятий, развитие фестивальной, выставочной, лекционной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19 000 000,00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18 345 600,00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18 345 600,00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19 079 400,00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19 079 400,00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37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целевых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МАУ </w:t>
            </w:r>
            <w:r w:rsidRPr="00F4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lastRenderedPageBreak/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szCs w:val="16"/>
              </w:rPr>
              <w:t xml:space="preserve">Обеспечение </w:t>
            </w:r>
            <w:r w:rsidRPr="00F41F23">
              <w:rPr>
                <w:rFonts w:ascii="Times New Roman" w:eastAsia="Calibri" w:hAnsi="Times New Roman" w:cs="Times New Roman"/>
                <w:szCs w:val="16"/>
              </w:rPr>
              <w:lastRenderedPageBreak/>
              <w:t>сохранения уровня оплаты труда работников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35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5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30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3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- культурных проектов за счет средств местного бюджета и субсидий из областного бюджета, выделяемых на поддержку отрасли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учреждений культурно-досугового типа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3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39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30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7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b/>
                <w:szCs w:val="28"/>
              </w:rPr>
              <w:t>«создание условий для сохранения культурного и исторического наследия»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1 127 062,43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1 127 062,43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Подготовка экспертиз, выдача заключений, проектирование, ремонт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(реставрация) объектов культурного значения и (или) находящихся в муниципальной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МО «Город Всеволожск»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lastRenderedPageBreak/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проектно-изыскательских работ с целью реставрации братского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захоронения на </w:t>
            </w: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Румболовской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горе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1 127 062,43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1 127 062,43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охрану объектов культурного наследия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муниципальной собственности МО «Город Всеволожск», приведенных</w:t>
            </w:r>
          </w:p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 удовлетворительное состояние, 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«Создание, установка и содержание памятников, мемориальных досок и других памятных знаков на территории МО «Город Всеволожск»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ar-SA"/>
              </w:rPr>
              <w:t xml:space="preserve">Проведение ремонтных работ,  содержание памятников, мемориальных досок и других памятных знаков, </w:t>
            </w:r>
            <w:r w:rsidRPr="00F41F2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ar-SA"/>
              </w:rPr>
              <w:lastRenderedPageBreak/>
              <w:t>расположенных на территории МО «Город Всеволожск»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Домрачев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b/>
              </w:rPr>
              <w:t>«Создание благоприятных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/>
                <w:b/>
              </w:rPr>
              <w:t>условий устойчивого развития сферы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374 400,00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389 400,00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приобретение сувенирной, цветочной продукции, издательская, полиграфическая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374 400,00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389 400,00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41F23">
              <w:rPr>
                <w:rFonts w:ascii="Times New Roman" w:hAnsi="Times New Roman" w:cs="Times New Roman"/>
                <w:szCs w:val="28"/>
              </w:rPr>
              <w:t>Капитальный ремонт учреждений культуры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 учреждении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/>
                <w:color w:val="000000"/>
                <w:szCs w:val="28"/>
              </w:rPr>
              <w:t xml:space="preserve">Повышение уровня доступности для инвалидов и других МГН </w:t>
            </w:r>
            <w:r w:rsidRPr="00F41F23">
              <w:rPr>
                <w:rFonts w:ascii="Times New Roman" w:hAnsi="Times New Roman"/>
                <w:color w:val="000000"/>
                <w:szCs w:val="28"/>
              </w:rPr>
              <w:lastRenderedPageBreak/>
              <w:t>социально значимых объектов культуры и искусства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lastRenderedPageBreak/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жителей МО «Город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Всеволожск»,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имеющих </w:t>
            </w:r>
            <w:r w:rsidRPr="00F41F23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инвалидов и других МГН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культурную жизнь города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178 033 325,59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2 815 000,00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175 218 325,59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Итого по &lt;Участник 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61 656 925,59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1 </w:t>
            </w:r>
            <w:r w:rsidRPr="00F41F23">
              <w:rPr>
                <w:rFonts w:ascii="Times New Roman" w:hAnsi="Times New Roman" w:cs="Times New Roman"/>
                <w:b/>
                <w:sz w:val="20"/>
              </w:rPr>
              <w:t>005 000,00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60 651 925,59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57 065 000,00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56 160 000,00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59 311 400,00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58 406 400,00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Итого по &lt;Участник 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F23">
              <w:rPr>
                <w:rFonts w:ascii="Times New Roman" w:hAnsi="Times New Roman" w:cs="Times New Roman"/>
                <w:lang w:eastAsia="en-US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Домрачев</w:t>
            </w:r>
            <w:proofErr w:type="spellEnd"/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F23" w:rsidRPr="004C2F76" w:rsidRDefault="00F41F23" w:rsidP="00F41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C54BCE" w:rsidRPr="00C54BCE" w:rsidSect="00F96F6B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FB" w:rsidRDefault="006E63FB" w:rsidP="009C3C78">
      <w:pPr>
        <w:spacing w:after="0" w:line="240" w:lineRule="auto"/>
      </w:pPr>
      <w:r>
        <w:separator/>
      </w:r>
    </w:p>
  </w:endnote>
  <w:endnote w:type="continuationSeparator" w:id="0">
    <w:p w:rsidR="006E63FB" w:rsidRDefault="006E63FB" w:rsidP="009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FB" w:rsidRDefault="006E63FB" w:rsidP="009C3C78">
      <w:pPr>
        <w:spacing w:after="0" w:line="240" w:lineRule="auto"/>
      </w:pPr>
      <w:r>
        <w:separator/>
      </w:r>
    </w:p>
  </w:footnote>
  <w:footnote w:type="continuationSeparator" w:id="0">
    <w:p w:rsidR="006E63FB" w:rsidRDefault="006E63FB" w:rsidP="009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3" w:rsidRPr="00F80A17" w:rsidRDefault="00F41F23" w:rsidP="00F80A17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4C7CC8">
      <w:rPr>
        <w:rFonts w:ascii="Times New Roman" w:hAnsi="Times New Roman"/>
        <w:noProof/>
        <w:sz w:val="24"/>
        <w:szCs w:val="24"/>
      </w:rPr>
      <w:t>7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92" w:rsidRPr="009C3C78" w:rsidRDefault="0043659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9C3C78">
      <w:rPr>
        <w:rFonts w:ascii="Times New Roman" w:hAnsi="Times New Roman" w:cs="Times New Roman"/>
        <w:sz w:val="24"/>
        <w:szCs w:val="24"/>
      </w:rPr>
      <w:fldChar w:fldCharType="begin"/>
    </w:r>
    <w:r w:rsidRPr="009C3C78">
      <w:rPr>
        <w:rFonts w:ascii="Times New Roman" w:hAnsi="Times New Roman" w:cs="Times New Roman"/>
        <w:sz w:val="24"/>
        <w:szCs w:val="24"/>
      </w:rPr>
      <w:instrText>PAGE   \* MERGEFORMAT</w:instrText>
    </w:r>
    <w:r w:rsidRPr="009C3C78">
      <w:rPr>
        <w:rFonts w:ascii="Times New Roman" w:hAnsi="Times New Roman" w:cs="Times New Roman"/>
        <w:sz w:val="24"/>
        <w:szCs w:val="24"/>
      </w:rPr>
      <w:fldChar w:fldCharType="separate"/>
    </w:r>
    <w:r w:rsidR="004C7CC8">
      <w:rPr>
        <w:rFonts w:ascii="Times New Roman" w:hAnsi="Times New Roman" w:cs="Times New Roman"/>
        <w:noProof/>
        <w:sz w:val="24"/>
        <w:szCs w:val="24"/>
      </w:rPr>
      <w:t>16</w:t>
    </w:r>
    <w:r w:rsidRPr="009C3C7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E49A0"/>
    <w:multiLevelType w:val="hybridMultilevel"/>
    <w:tmpl w:val="3E2EDE40"/>
    <w:lvl w:ilvl="0" w:tplc="9266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C"/>
    <w:rsid w:val="00037A15"/>
    <w:rsid w:val="00060A99"/>
    <w:rsid w:val="000D1932"/>
    <w:rsid w:val="00115868"/>
    <w:rsid w:val="001233C2"/>
    <w:rsid w:val="0013668E"/>
    <w:rsid w:val="001754FE"/>
    <w:rsid w:val="00183138"/>
    <w:rsid w:val="00192BE0"/>
    <w:rsid w:val="00223FA0"/>
    <w:rsid w:val="002617D8"/>
    <w:rsid w:val="003053A9"/>
    <w:rsid w:val="0031769A"/>
    <w:rsid w:val="003E3D87"/>
    <w:rsid w:val="00436592"/>
    <w:rsid w:val="00451C25"/>
    <w:rsid w:val="004A301E"/>
    <w:rsid w:val="004C2F76"/>
    <w:rsid w:val="004C7CC8"/>
    <w:rsid w:val="00521149"/>
    <w:rsid w:val="00561F9E"/>
    <w:rsid w:val="00562E9E"/>
    <w:rsid w:val="005A6BC2"/>
    <w:rsid w:val="005E1F5C"/>
    <w:rsid w:val="006068FA"/>
    <w:rsid w:val="00661867"/>
    <w:rsid w:val="006C383D"/>
    <w:rsid w:val="006E63FB"/>
    <w:rsid w:val="00775B97"/>
    <w:rsid w:val="00784A9B"/>
    <w:rsid w:val="007B5BE7"/>
    <w:rsid w:val="007D7F05"/>
    <w:rsid w:val="007E68C9"/>
    <w:rsid w:val="00844ACB"/>
    <w:rsid w:val="00877E4A"/>
    <w:rsid w:val="008978E1"/>
    <w:rsid w:val="00900C35"/>
    <w:rsid w:val="00912455"/>
    <w:rsid w:val="00927CFE"/>
    <w:rsid w:val="00972380"/>
    <w:rsid w:val="009C0773"/>
    <w:rsid w:val="009C3C78"/>
    <w:rsid w:val="00A00E12"/>
    <w:rsid w:val="00A36789"/>
    <w:rsid w:val="00A607A7"/>
    <w:rsid w:val="00A710C8"/>
    <w:rsid w:val="00B64D32"/>
    <w:rsid w:val="00C54BCE"/>
    <w:rsid w:val="00D00516"/>
    <w:rsid w:val="00D0225E"/>
    <w:rsid w:val="00D053B4"/>
    <w:rsid w:val="00D87112"/>
    <w:rsid w:val="00DC360D"/>
    <w:rsid w:val="00E348EC"/>
    <w:rsid w:val="00E63D83"/>
    <w:rsid w:val="00E705C1"/>
    <w:rsid w:val="00E805D0"/>
    <w:rsid w:val="00F41F23"/>
    <w:rsid w:val="00FA4F0A"/>
    <w:rsid w:val="00FD49C3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E2F91-4B7A-457C-BFB6-A134824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8EC"/>
    <w:rPr>
      <w:color w:val="0563C1"/>
      <w:u w:val="single"/>
    </w:rPr>
  </w:style>
  <w:style w:type="character" w:customStyle="1" w:styleId="a4">
    <w:name w:val="Обычный (веб) Знак"/>
    <w:aliases w:val="Обычный (Web)1 Знак"/>
    <w:link w:val="a5"/>
    <w:locked/>
    <w:rsid w:val="00E348EC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Normal (Web)"/>
    <w:aliases w:val="Обычный (Web)1"/>
    <w:link w:val="a4"/>
    <w:unhideWhenUsed/>
    <w:qFormat/>
    <w:rsid w:val="00E348EC"/>
    <w:rPr>
      <w:rFonts w:ascii="Arial" w:eastAsia="Times New Roman" w:hAnsi="Arial" w:cs="Arial"/>
      <w:color w:val="332E2D"/>
      <w:spacing w:val="2"/>
      <w:sz w:val="24"/>
      <w:szCs w:val="24"/>
      <w:lang w:eastAsia="en-US"/>
    </w:rPr>
  </w:style>
  <w:style w:type="paragraph" w:customStyle="1" w:styleId="ConsPlusNormal">
    <w:name w:val="ConsPlusNormal"/>
    <w:rsid w:val="00E348E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E348E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348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E348EC"/>
    <w:rPr>
      <w:rFonts w:ascii="Times New Roman" w:hAnsi="Times New Roman"/>
      <w:sz w:val="28"/>
      <w:szCs w:val="22"/>
    </w:rPr>
  </w:style>
  <w:style w:type="paragraph" w:styleId="a7">
    <w:name w:val="header"/>
    <w:basedOn w:val="a"/>
    <w:link w:val="a8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3C78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3C78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68E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54BCE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C54BC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f">
    <w:name w:val="Абзац списка Знак"/>
    <w:link w:val="af0"/>
    <w:uiPriority w:val="34"/>
    <w:locked/>
    <w:rsid w:val="00C54B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54BC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C2F76"/>
  </w:style>
  <w:style w:type="numbering" w:customStyle="1" w:styleId="2">
    <w:name w:val="Нет списка2"/>
    <w:next w:val="a2"/>
    <w:uiPriority w:val="99"/>
    <w:semiHidden/>
    <w:unhideWhenUsed/>
    <w:rsid w:val="00F41F23"/>
  </w:style>
  <w:style w:type="paragraph" w:styleId="af1">
    <w:name w:val="Body Text"/>
    <w:basedOn w:val="a"/>
    <w:link w:val="af2"/>
    <w:rsid w:val="00F41F2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41F23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F41F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1F23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1F23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1F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1F23"/>
    <w:rPr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F41F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41F23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F41F23"/>
    <w:rPr>
      <w:vertAlign w:val="superscript"/>
    </w:rPr>
  </w:style>
  <w:style w:type="paragraph" w:customStyle="1" w:styleId="18">
    <w:name w:val="Титул_заголовок_18_центр"/>
    <w:uiPriority w:val="99"/>
    <w:rsid w:val="00F41F23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F41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ABFC-7421-425D-8010-D44D917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consultantplus://offline/ref=C5C1E9342C7CDA86A142432E554372A03E99A3187FF3E591396DE0A6EE9C35F748FF73AF81B15905BBFECCC83Eq7N4L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consultantplus://offline/ref=C5C1E9342C7CDA86A142432E554372A03C9EA21F7DF5E591396DE0A6EE9C35F748FF73AF81B15905BBFECCC83Eq7N4L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Компаниец </cp:lastModifiedBy>
  <cp:revision>5</cp:revision>
  <cp:lastPrinted>2020-10-09T13:14:00Z</cp:lastPrinted>
  <dcterms:created xsi:type="dcterms:W3CDTF">2024-04-09T12:30:00Z</dcterms:created>
  <dcterms:modified xsi:type="dcterms:W3CDTF">2024-04-09T12:40:00Z</dcterms:modified>
</cp:coreProperties>
</file>